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6"/>
        <w:ind w:left="0" w:firstLine="0"/>
        <w:spacing w:before="4"/>
        <w:rPr>
          <w:sz w:val="17"/>
        </w:rPr>
      </w:pPr>
      <w:r>
        <w:rPr>
          <w:sz w:val="17"/>
        </w:rPr>
      </w:r>
      <w:r>
        <w:rPr>
          <w:sz w:val="17"/>
        </w:rPr>
      </w:r>
    </w:p>
    <w:p>
      <w:pPr>
        <w:ind w:right="1127"/>
        <w:jc w:val="center"/>
        <w:spacing w:before="67"/>
        <w:rPr>
          <w:b/>
          <w:sz w:val="24"/>
        </w:rPr>
      </w:pPr>
      <w:r>
        <w:rPr>
          <w:b/>
          <w:spacing w:val="-2"/>
          <w:sz w:val="24"/>
        </w:rPr>
        <w:t xml:space="preserve">ИНСТРУКЦИЯ</w:t>
      </w:r>
      <w:r>
        <w:rPr>
          <w:b/>
          <w:sz w:val="24"/>
        </w:rPr>
      </w:r>
    </w:p>
    <w:p>
      <w:pPr>
        <w:ind w:left="832"/>
        <w:rPr>
          <w:b/>
          <w:sz w:val="24"/>
        </w:rPr>
      </w:pPr>
      <w:r>
        <w:rPr>
          <w:b/>
          <w:sz w:val="24"/>
        </w:rPr>
        <w:t xml:space="preserve"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обучающихся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проведении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занятий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театральном  кружке</w:t>
      </w:r>
      <w:bookmarkStart w:id="0" w:name="_GoBack"/>
      <w:r/>
      <w:bookmarkEnd w:id="0"/>
      <w:r/>
      <w:r>
        <w:rPr>
          <w:b/>
          <w:sz w:val="24"/>
        </w:rPr>
      </w:r>
    </w:p>
    <w:p>
      <w:pPr>
        <w:pStyle w:val="626"/>
        <w:ind w:left="0" w:firstLine="0"/>
        <w:spacing w:before="110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27"/>
        <w:numPr>
          <w:ilvl w:val="0"/>
          <w:numId w:val="2"/>
        </w:numPr>
        <w:ind w:left="2867" w:hanging="566"/>
        <w:jc w:val="both"/>
        <w:tabs>
          <w:tab w:val="left" w:pos="2867" w:leader="none"/>
        </w:tabs>
        <w:rPr>
          <w:b/>
          <w:sz w:val="24"/>
        </w:rPr>
      </w:pPr>
      <w:r>
        <w:rPr>
          <w:b/>
          <w:sz w:val="24"/>
        </w:rPr>
        <w:t xml:space="preserve"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требования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охраны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 xml:space="preserve">труда</w:t>
      </w:r>
      <w:r>
        <w:rPr>
          <w:b/>
          <w:sz w:val="24"/>
        </w:rPr>
      </w:r>
    </w:p>
    <w:p>
      <w:pPr>
        <w:pStyle w:val="627"/>
        <w:numPr>
          <w:ilvl w:val="1"/>
          <w:numId w:val="2"/>
        </w:numPr>
        <w:ind w:left="2" w:right="138" w:firstLine="566"/>
        <w:jc w:val="both"/>
        <w:spacing w:before="60" w:line="232" w:lineRule="auto"/>
        <w:tabs>
          <w:tab w:val="left" w:pos="1417" w:leader="none"/>
        </w:tabs>
        <w:rPr>
          <w:sz w:val="24"/>
        </w:rPr>
      </w:pPr>
      <w:r>
        <w:rPr>
          <w:sz w:val="24"/>
        </w:rPr>
        <w:t xml:space="preserve">К занятиям  допускаются обучающиеся, прошедшие инструктаж по охране труда и не имеющие противопоказаний по состоянию здоровья.</w:t>
      </w:r>
      <w:r>
        <w:rPr>
          <w:sz w:val="24"/>
        </w:rPr>
      </w:r>
    </w:p>
    <w:p>
      <w:pPr>
        <w:pStyle w:val="627"/>
        <w:numPr>
          <w:ilvl w:val="1"/>
          <w:numId w:val="2"/>
        </w:numPr>
        <w:ind w:left="2" w:right="143" w:firstLine="566"/>
        <w:jc w:val="both"/>
        <w:spacing w:before="3" w:line="235" w:lineRule="auto"/>
        <w:tabs>
          <w:tab w:val="left" w:pos="1417" w:leader="none"/>
        </w:tabs>
        <w:rPr>
          <w:sz w:val="24"/>
        </w:rPr>
      </w:pPr>
      <w:r>
        <w:rPr>
          <w:sz w:val="24"/>
        </w:rPr>
        <w:t xml:space="preserve">Во время проведения занятий обучающимся необходимо соблюдать установленные правила поведение, расписание учебных занятий, установленные режимы труда и отдыха.</w:t>
      </w:r>
      <w:r>
        <w:rPr>
          <w:sz w:val="24"/>
        </w:rPr>
      </w:r>
    </w:p>
    <w:p>
      <w:pPr>
        <w:pStyle w:val="627"/>
        <w:numPr>
          <w:ilvl w:val="1"/>
          <w:numId w:val="2"/>
        </w:numPr>
        <w:ind w:left="2" w:right="138" w:firstLine="566"/>
        <w:jc w:val="both"/>
        <w:spacing w:before="2" w:line="232" w:lineRule="auto"/>
        <w:tabs>
          <w:tab w:val="left" w:pos="1417" w:leader="none"/>
        </w:tabs>
        <w:rPr>
          <w:sz w:val="24"/>
        </w:rPr>
      </w:pPr>
      <w:r>
        <w:rPr>
          <w:sz w:val="24"/>
        </w:rPr>
        <w:t xml:space="preserve">Во время проведения занятий в театральном кружке возможно негативное воздействие </w:t>
      </w:r>
      <w:r>
        <w:rPr>
          <w:sz w:val="24"/>
        </w:rPr>
        <w:t xml:space="preserve">на</w:t>
      </w:r>
      <w:r>
        <w:rPr>
          <w:sz w:val="24"/>
        </w:rPr>
        <w:t xml:space="preserve"> обучающихся следующих опасных и вредных факторов:</w:t>
      </w:r>
      <w:r>
        <w:rPr>
          <w:sz w:val="24"/>
        </w:rPr>
      </w:r>
    </w:p>
    <w:p>
      <w:pPr>
        <w:pStyle w:val="627"/>
        <w:numPr>
          <w:ilvl w:val="2"/>
          <w:numId w:val="2"/>
        </w:numPr>
        <w:ind w:left="709" w:hanging="141"/>
        <w:jc w:val="both"/>
        <w:spacing w:line="288" w:lineRule="exact"/>
        <w:tabs>
          <w:tab w:val="left" w:pos="709" w:leader="none"/>
        </w:tabs>
        <w:rPr>
          <w:sz w:val="24"/>
        </w:rPr>
      </w:pPr>
      <w:r>
        <w:rPr>
          <w:sz w:val="24"/>
        </w:rPr>
        <w:t xml:space="preserve">травмы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использовании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неисправного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реквизита,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декораций;</w:t>
      </w:r>
      <w:r>
        <w:rPr>
          <w:sz w:val="24"/>
        </w:rPr>
      </w:r>
    </w:p>
    <w:p>
      <w:pPr>
        <w:pStyle w:val="627"/>
        <w:numPr>
          <w:ilvl w:val="2"/>
          <w:numId w:val="2"/>
        </w:numPr>
        <w:ind w:right="147" w:firstLine="566"/>
        <w:jc w:val="both"/>
        <w:spacing w:before="2" w:line="235" w:lineRule="auto"/>
        <w:tabs>
          <w:tab w:val="left" w:pos="709" w:leader="none"/>
        </w:tabs>
        <w:rPr>
          <w:sz w:val="24"/>
        </w:rPr>
      </w:pPr>
      <w:r>
        <w:rPr>
          <w:sz w:val="24"/>
        </w:rPr>
        <w:t xml:space="preserve">травмы при выполнении упражнений в тесной, слишком свободной, скользкой </w:t>
      </w:r>
      <w:r>
        <w:rPr>
          <w:spacing w:val="-2"/>
          <w:sz w:val="24"/>
        </w:rPr>
        <w:t xml:space="preserve">обуви;</w:t>
      </w:r>
      <w:r>
        <w:rPr>
          <w:sz w:val="24"/>
        </w:rPr>
      </w:r>
    </w:p>
    <w:p>
      <w:pPr>
        <w:pStyle w:val="627"/>
        <w:numPr>
          <w:ilvl w:val="2"/>
          <w:numId w:val="2"/>
        </w:numPr>
        <w:ind w:left="709" w:hanging="141"/>
        <w:jc w:val="both"/>
        <w:spacing w:line="284" w:lineRule="exact"/>
        <w:tabs>
          <w:tab w:val="left" w:pos="709" w:leader="none"/>
        </w:tabs>
        <w:rPr>
          <w:sz w:val="24"/>
        </w:rPr>
      </w:pPr>
      <w:r>
        <w:rPr>
          <w:sz w:val="24"/>
        </w:rPr>
        <w:t xml:space="preserve">повреждение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голосового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аппарата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неправильном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выполнении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упражнений;</w:t>
      </w:r>
      <w:r>
        <w:rPr>
          <w:sz w:val="24"/>
        </w:rPr>
      </w:r>
    </w:p>
    <w:p>
      <w:pPr>
        <w:pStyle w:val="627"/>
        <w:numPr>
          <w:ilvl w:val="2"/>
          <w:numId w:val="2"/>
        </w:numPr>
        <w:ind w:right="143" w:firstLine="566"/>
        <w:jc w:val="both"/>
        <w:spacing w:before="1" w:line="235" w:lineRule="auto"/>
        <w:tabs>
          <w:tab w:val="left" w:pos="709" w:leader="none"/>
        </w:tabs>
        <w:rPr>
          <w:sz w:val="24"/>
        </w:rPr>
      </w:pPr>
      <w:r>
        <w:rPr>
          <w:sz w:val="24"/>
        </w:rPr>
        <w:t xml:space="preserve">травмы при падении и столкновении обучающихся во время проведения танцевальных и других подвижных занятий;</w:t>
      </w:r>
      <w:r>
        <w:rPr>
          <w:sz w:val="24"/>
        </w:rPr>
      </w:r>
    </w:p>
    <w:p>
      <w:pPr>
        <w:pStyle w:val="627"/>
        <w:numPr>
          <w:ilvl w:val="2"/>
          <w:numId w:val="2"/>
        </w:numPr>
        <w:ind w:left="709" w:hanging="141"/>
        <w:jc w:val="both"/>
        <w:spacing w:line="285" w:lineRule="exact"/>
        <w:tabs>
          <w:tab w:val="left" w:pos="709" w:leader="none"/>
        </w:tabs>
        <w:rPr>
          <w:sz w:val="24"/>
        </w:rPr>
      </w:pPr>
      <w:r>
        <w:rPr>
          <w:sz w:val="24"/>
        </w:rPr>
        <w:t xml:space="preserve">нарушение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остроты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зрения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недостаточной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освещенности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музыкального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зала;</w:t>
      </w:r>
      <w:r>
        <w:rPr>
          <w:sz w:val="24"/>
        </w:rPr>
      </w:r>
    </w:p>
    <w:p>
      <w:pPr>
        <w:pStyle w:val="627"/>
        <w:numPr>
          <w:ilvl w:val="2"/>
          <w:numId w:val="2"/>
        </w:numPr>
        <w:ind w:right="143" w:firstLine="566"/>
        <w:jc w:val="both"/>
        <w:spacing w:before="2" w:line="235" w:lineRule="auto"/>
        <w:tabs>
          <w:tab w:val="left" w:pos="709" w:leader="none"/>
        </w:tabs>
        <w:rPr>
          <w:sz w:val="24"/>
        </w:rPr>
      </w:pPr>
      <w:r>
        <w:rPr>
          <w:sz w:val="24"/>
        </w:rPr>
        <w:t xml:space="preserve">поражение электрическим током при использовании неисправных электрических звуковоспроизводящих музыкальных аппаратов и инструментов;</w:t>
      </w:r>
      <w:r>
        <w:rPr>
          <w:sz w:val="24"/>
        </w:rPr>
      </w:r>
    </w:p>
    <w:p>
      <w:pPr>
        <w:pStyle w:val="627"/>
        <w:numPr>
          <w:ilvl w:val="2"/>
          <w:numId w:val="2"/>
        </w:numPr>
        <w:ind w:left="709" w:hanging="141"/>
        <w:jc w:val="both"/>
        <w:spacing w:line="290" w:lineRule="exact"/>
        <w:tabs>
          <w:tab w:val="left" w:pos="709" w:leader="none"/>
        </w:tabs>
        <w:rPr>
          <w:sz w:val="24"/>
        </w:rPr>
      </w:pPr>
      <w:r>
        <w:rPr>
          <w:sz w:val="24"/>
        </w:rPr>
        <w:t xml:space="preserve">травмы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неосторожном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спуске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(подъеме)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-2"/>
          <w:sz w:val="24"/>
        </w:rPr>
        <w:t xml:space="preserve"> лестнице.</w:t>
      </w:r>
      <w:r>
        <w:rPr>
          <w:sz w:val="24"/>
        </w:rPr>
      </w:r>
    </w:p>
    <w:p>
      <w:pPr>
        <w:pStyle w:val="627"/>
        <w:numPr>
          <w:ilvl w:val="1"/>
          <w:numId w:val="2"/>
        </w:numPr>
        <w:ind w:left="2" w:right="137" w:firstLine="566"/>
        <w:jc w:val="both"/>
        <w:spacing w:before="270" w:line="232" w:lineRule="auto"/>
        <w:tabs>
          <w:tab w:val="left" w:pos="1081" w:leader="none"/>
        </w:tabs>
        <w:rPr>
          <w:sz w:val="24"/>
        </w:rPr>
      </w:pPr>
      <w:r>
        <w:rPr>
          <w:sz w:val="24"/>
        </w:rPr>
        <w:t xml:space="preserve">При проведении занятий необходимо соблюдать правила пожарной безопасности, знать места расположения первичных средств пожаротушения.</w:t>
      </w:r>
      <w:r>
        <w:rPr>
          <w:sz w:val="24"/>
        </w:rPr>
      </w:r>
    </w:p>
    <w:p>
      <w:pPr>
        <w:pStyle w:val="627"/>
        <w:numPr>
          <w:ilvl w:val="1"/>
          <w:numId w:val="2"/>
        </w:numPr>
        <w:ind w:left="2" w:right="140" w:firstLine="566"/>
        <w:jc w:val="both"/>
        <w:spacing w:before="3" w:line="235" w:lineRule="auto"/>
        <w:tabs>
          <w:tab w:val="left" w:pos="1079" w:leader="none"/>
        </w:tabs>
        <w:rPr>
          <w:sz w:val="24"/>
        </w:rPr>
      </w:pPr>
      <w:r>
        <w:rPr>
          <w:sz w:val="24"/>
        </w:rPr>
        <w:t xml:space="preserve">При возникновении несчастного случая кто-либо из </w:t>
      </w:r>
      <w:r>
        <w:rPr>
          <w:sz w:val="24"/>
        </w:rPr>
        <w:t xml:space="preserve">обучающихся</w:t>
      </w:r>
      <w:r>
        <w:rPr>
          <w:sz w:val="24"/>
        </w:rPr>
        <w:t xml:space="preserve"> должен немедленно сообщить о случившемся педагогу, который проводит учебное занятие. Педагог должен в свою очередь немедленно сообщить о случившемся администрации </w:t>
      </w:r>
      <w:r>
        <w:rPr>
          <w:spacing w:val="-2"/>
          <w:sz w:val="24"/>
        </w:rPr>
        <w:t xml:space="preserve">учреждения.</w:t>
      </w:r>
      <w:r>
        <w:rPr>
          <w:sz w:val="24"/>
        </w:rPr>
      </w:r>
    </w:p>
    <w:p>
      <w:pPr>
        <w:pStyle w:val="627"/>
        <w:numPr>
          <w:ilvl w:val="1"/>
          <w:numId w:val="2"/>
        </w:numPr>
        <w:ind w:left="2" w:right="146" w:firstLine="566"/>
        <w:jc w:val="both"/>
        <w:spacing w:line="235" w:lineRule="auto"/>
        <w:tabs>
          <w:tab w:val="left" w:pos="1052" w:leader="none"/>
        </w:tabs>
        <w:rPr>
          <w:sz w:val="24"/>
        </w:rPr>
      </w:pPr>
      <w:r>
        <w:rPr>
          <w:sz w:val="24"/>
        </w:rPr>
        <w:t xml:space="preserve"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гигиены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чистоту в кабинете (зале).</w:t>
      </w:r>
      <w:r>
        <w:rPr>
          <w:sz w:val="24"/>
        </w:rPr>
      </w:r>
    </w:p>
    <w:p>
      <w:pPr>
        <w:pStyle w:val="627"/>
        <w:numPr>
          <w:ilvl w:val="1"/>
          <w:numId w:val="2"/>
        </w:numPr>
        <w:ind w:left="2" w:right="140" w:firstLine="566"/>
        <w:jc w:val="both"/>
        <w:spacing w:line="235" w:lineRule="auto"/>
        <w:tabs>
          <w:tab w:val="left" w:pos="1072" w:leader="none"/>
        </w:tabs>
        <w:rPr>
          <w:sz w:val="24"/>
        </w:rPr>
      </w:pPr>
      <w:r>
        <w:rPr>
          <w:sz w:val="24"/>
        </w:rPr>
        <w:t xml:space="preserve">Требования настоящей инструкции являются обязательными, невыполнение этих требований рассматривается как нарушения дисциплины. В случае невыполнения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или нарушения учащимся инструкции со всеми обучающимися проводится внеплановый инструктаж по охране труда.</w:t>
      </w:r>
      <w:r>
        <w:rPr>
          <w:sz w:val="24"/>
        </w:rPr>
      </w:r>
    </w:p>
    <w:p>
      <w:pPr>
        <w:pStyle w:val="627"/>
        <w:numPr>
          <w:ilvl w:val="0"/>
          <w:numId w:val="2"/>
        </w:numPr>
        <w:ind w:left="1742" w:hanging="180"/>
        <w:jc w:val="both"/>
        <w:spacing w:line="272" w:lineRule="exact"/>
        <w:tabs>
          <w:tab w:val="left" w:pos="1742" w:leader="none"/>
        </w:tabs>
        <w:rPr>
          <w:b/>
          <w:sz w:val="24"/>
        </w:rPr>
      </w:pPr>
      <w:r>
        <w:rPr>
          <w:b/>
          <w:sz w:val="24"/>
        </w:rPr>
        <w:t xml:space="preserve">Требования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охраны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труда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перед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началом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 xml:space="preserve">работы</w:t>
      </w:r>
      <w:r>
        <w:rPr>
          <w:b/>
          <w:sz w:val="24"/>
        </w:rPr>
      </w:r>
    </w:p>
    <w:p>
      <w:pPr>
        <w:pStyle w:val="627"/>
        <w:numPr>
          <w:ilvl w:val="1"/>
          <w:numId w:val="1"/>
        </w:numPr>
        <w:ind w:right="137" w:firstLine="566"/>
        <w:spacing w:before="59" w:line="232" w:lineRule="auto"/>
        <w:tabs>
          <w:tab w:val="left" w:pos="1417" w:leader="none"/>
          <w:tab w:val="left" w:pos="2358" w:leader="none"/>
          <w:tab w:val="left" w:pos="3490" w:leader="none"/>
          <w:tab w:val="left" w:pos="4461" w:leader="none"/>
          <w:tab w:val="left" w:pos="5032" w:leader="none"/>
          <w:tab w:val="left" w:pos="6051" w:leader="none"/>
          <w:tab w:val="left" w:pos="7514" w:leader="none"/>
          <w:tab w:val="left" w:pos="8451" w:leader="none"/>
          <w:tab w:val="left" w:pos="9254" w:leader="none"/>
        </w:tabs>
        <w:rPr>
          <w:sz w:val="24"/>
        </w:rPr>
      </w:pPr>
      <w:r>
        <w:rPr>
          <w:spacing w:val="-2"/>
          <w:sz w:val="24"/>
        </w:rPr>
        <w:t xml:space="preserve">Надеть</w:t>
      </w:r>
      <w:r>
        <w:rPr>
          <w:sz w:val="24"/>
        </w:rPr>
        <w:tab/>
      </w:r>
      <w:r>
        <w:rPr>
          <w:spacing w:val="-2"/>
          <w:sz w:val="24"/>
        </w:rPr>
        <w:t xml:space="preserve">удобную</w:t>
      </w:r>
      <w:r>
        <w:rPr>
          <w:sz w:val="24"/>
        </w:rPr>
        <w:tab/>
      </w:r>
      <w:r>
        <w:rPr>
          <w:spacing w:val="-2"/>
          <w:sz w:val="24"/>
        </w:rPr>
        <w:t xml:space="preserve">одежду</w:t>
      </w:r>
      <w:r>
        <w:rPr>
          <w:sz w:val="24"/>
        </w:rPr>
        <w:tab/>
      </w:r>
      <w:r>
        <w:rPr>
          <w:spacing w:val="-4"/>
          <w:sz w:val="24"/>
        </w:rPr>
        <w:t xml:space="preserve">для</w:t>
      </w:r>
      <w:r>
        <w:rPr>
          <w:sz w:val="24"/>
        </w:rPr>
        <w:tab/>
      </w:r>
      <w:r>
        <w:rPr>
          <w:spacing w:val="-2"/>
          <w:sz w:val="24"/>
        </w:rPr>
        <w:t xml:space="preserve">занятий</w:t>
      </w:r>
      <w:r>
        <w:rPr>
          <w:sz w:val="24"/>
        </w:rPr>
        <w:tab/>
      </w:r>
      <w:r>
        <w:rPr>
          <w:spacing w:val="-2"/>
          <w:sz w:val="24"/>
        </w:rPr>
        <w:t xml:space="preserve">(спортивная</w:t>
      </w:r>
      <w:r>
        <w:rPr>
          <w:sz w:val="24"/>
        </w:rPr>
        <w:tab/>
      </w:r>
      <w:r>
        <w:rPr>
          <w:spacing w:val="-2"/>
          <w:sz w:val="24"/>
        </w:rPr>
        <w:t xml:space="preserve">форма,</w:t>
      </w:r>
      <w:r>
        <w:rPr>
          <w:sz w:val="24"/>
        </w:rPr>
        <w:tab/>
      </w:r>
      <w:r>
        <w:rPr>
          <w:spacing w:val="-2"/>
          <w:sz w:val="24"/>
        </w:rPr>
        <w:t xml:space="preserve">обувь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 xml:space="preserve">нескользкой подошвой);</w:t>
      </w:r>
      <w:r>
        <w:rPr>
          <w:sz w:val="24"/>
        </w:rPr>
      </w:r>
    </w:p>
    <w:p>
      <w:pPr>
        <w:pStyle w:val="627"/>
        <w:numPr>
          <w:ilvl w:val="1"/>
          <w:numId w:val="1"/>
        </w:numPr>
        <w:ind w:left="1417" w:hanging="849"/>
        <w:spacing w:line="271" w:lineRule="exact"/>
        <w:tabs>
          <w:tab w:val="left" w:pos="1417" w:leader="none"/>
        </w:tabs>
        <w:rPr>
          <w:sz w:val="24"/>
        </w:rPr>
      </w:pPr>
      <w:r>
        <w:rPr>
          <w:sz w:val="24"/>
        </w:rPr>
        <w:t xml:space="preserve">Входить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театральную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студию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разрешения</w:t>
      </w:r>
      <w:r>
        <w:rPr>
          <w:spacing w:val="-2"/>
          <w:sz w:val="24"/>
        </w:rPr>
        <w:t xml:space="preserve"> педагога.</w:t>
      </w:r>
      <w:r>
        <w:rPr>
          <w:sz w:val="24"/>
        </w:rPr>
      </w:r>
    </w:p>
    <w:p>
      <w:pPr>
        <w:pStyle w:val="627"/>
        <w:numPr>
          <w:ilvl w:val="1"/>
          <w:numId w:val="1"/>
        </w:numPr>
        <w:ind w:left="1417" w:hanging="849"/>
        <w:spacing w:line="270" w:lineRule="exact"/>
        <w:tabs>
          <w:tab w:val="left" w:pos="1417" w:leader="none"/>
        </w:tabs>
        <w:rPr>
          <w:sz w:val="24"/>
        </w:rPr>
      </w:pPr>
      <w:r>
        <w:rPr>
          <w:sz w:val="24"/>
        </w:rPr>
        <w:t xml:space="preserve">Не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включать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самостоятельно</w:t>
      </w:r>
      <w:r>
        <w:rPr>
          <w:spacing w:val="-2"/>
          <w:sz w:val="24"/>
        </w:rPr>
        <w:t xml:space="preserve"> электроосвещение.</w:t>
      </w:r>
      <w:r>
        <w:rPr>
          <w:sz w:val="24"/>
        </w:rPr>
      </w:r>
    </w:p>
    <w:p>
      <w:pPr>
        <w:pStyle w:val="627"/>
        <w:numPr>
          <w:ilvl w:val="1"/>
          <w:numId w:val="1"/>
        </w:numPr>
        <w:ind w:right="143" w:firstLine="566"/>
        <w:spacing w:before="1" w:line="235" w:lineRule="auto"/>
        <w:tabs>
          <w:tab w:val="left" w:pos="1417" w:leader="none"/>
          <w:tab w:val="left" w:pos="2302" w:leader="none"/>
          <w:tab w:val="left" w:pos="2676" w:leader="none"/>
          <w:tab w:val="left" w:pos="3389" w:leader="none"/>
          <w:tab w:val="left" w:pos="4718" w:leader="none"/>
          <w:tab w:val="left" w:pos="6725" w:leader="none"/>
          <w:tab w:val="left" w:pos="8025" w:leader="none"/>
          <w:tab w:val="left" w:pos="8646" w:leader="none"/>
        </w:tabs>
        <w:rPr>
          <w:sz w:val="24"/>
        </w:rPr>
      </w:pPr>
      <w:r>
        <w:rPr>
          <w:spacing w:val="-2"/>
          <w:sz w:val="24"/>
        </w:rPr>
        <w:t xml:space="preserve">Снять</w:t>
      </w:r>
      <w:r>
        <w:rPr>
          <w:sz w:val="24"/>
        </w:rPr>
        <w:tab/>
      </w:r>
      <w:r>
        <w:rPr>
          <w:spacing w:val="-10"/>
          <w:sz w:val="24"/>
        </w:rPr>
        <w:t xml:space="preserve">с</w:t>
      </w:r>
      <w:r>
        <w:rPr>
          <w:sz w:val="24"/>
        </w:rPr>
        <w:tab/>
      </w:r>
      <w:r>
        <w:rPr>
          <w:spacing w:val="-4"/>
          <w:sz w:val="24"/>
        </w:rPr>
        <w:t xml:space="preserve">себя</w:t>
      </w:r>
      <w:r>
        <w:rPr>
          <w:sz w:val="24"/>
        </w:rPr>
        <w:tab/>
      </w:r>
      <w:r>
        <w:rPr>
          <w:spacing w:val="-2"/>
          <w:sz w:val="24"/>
        </w:rPr>
        <w:t xml:space="preserve">предметы,</w:t>
      </w:r>
      <w:r>
        <w:rPr>
          <w:sz w:val="24"/>
        </w:rPr>
        <w:tab/>
      </w:r>
      <w:r>
        <w:rPr>
          <w:spacing w:val="-2"/>
          <w:sz w:val="24"/>
        </w:rPr>
        <w:t xml:space="preserve">представляющие</w:t>
      </w:r>
      <w:r>
        <w:rPr>
          <w:sz w:val="24"/>
        </w:rPr>
        <w:tab/>
      </w:r>
      <w:r>
        <w:rPr>
          <w:spacing w:val="-2"/>
          <w:sz w:val="24"/>
        </w:rPr>
        <w:t xml:space="preserve">опасность</w:t>
      </w:r>
      <w:r>
        <w:rPr>
          <w:sz w:val="24"/>
        </w:rPr>
        <w:tab/>
      </w:r>
      <w:r>
        <w:rPr>
          <w:spacing w:val="-4"/>
          <w:sz w:val="24"/>
        </w:rPr>
        <w:t xml:space="preserve">для</w:t>
      </w:r>
      <w:r>
        <w:rPr>
          <w:sz w:val="24"/>
        </w:rPr>
        <w:tab/>
      </w:r>
      <w:r>
        <w:rPr>
          <w:spacing w:val="-2"/>
          <w:sz w:val="24"/>
        </w:rPr>
        <w:t xml:space="preserve">других </w:t>
      </w:r>
      <w:r>
        <w:rPr>
          <w:sz w:val="24"/>
        </w:rPr>
        <w:t xml:space="preserve">занимающихся (серьги, браслеты, часы и т.д.).</w:t>
      </w:r>
      <w:r>
        <w:rPr>
          <w:sz w:val="24"/>
        </w:rPr>
      </w:r>
    </w:p>
    <w:p>
      <w:pPr>
        <w:pStyle w:val="627"/>
        <w:numPr>
          <w:ilvl w:val="1"/>
          <w:numId w:val="1"/>
        </w:numPr>
        <w:ind w:right="143" w:firstLine="566"/>
        <w:spacing w:line="235" w:lineRule="auto"/>
        <w:tabs>
          <w:tab w:val="left" w:pos="1417" w:leader="none"/>
        </w:tabs>
        <w:rPr>
          <w:sz w:val="24"/>
        </w:rPr>
      </w:pPr>
      <w:r>
        <w:rPr>
          <w:sz w:val="24"/>
        </w:rPr>
        <w:t xml:space="preserve">Под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руководством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педагога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подготовить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необходимый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реквизит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другие предметы, необходимые для проведения занятий.</w:t>
      </w:r>
      <w:r>
        <w:rPr>
          <w:sz w:val="24"/>
        </w:rPr>
      </w:r>
    </w:p>
    <w:p>
      <w:pPr>
        <w:pStyle w:val="627"/>
        <w:numPr>
          <w:ilvl w:val="1"/>
          <w:numId w:val="1"/>
        </w:numPr>
        <w:ind w:left="1417" w:hanging="849"/>
        <w:spacing w:line="273" w:lineRule="exact"/>
        <w:tabs>
          <w:tab w:val="left" w:pos="1417" w:leader="none"/>
        </w:tabs>
        <w:rPr>
          <w:sz w:val="24"/>
        </w:rPr>
      </w:pPr>
      <w:r>
        <w:rPr>
          <w:sz w:val="24"/>
        </w:rPr>
        <w:t xml:space="preserve"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опоздания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свое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занимать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разрешению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педагога.</w:t>
      </w:r>
      <w:r>
        <w:rPr>
          <w:sz w:val="24"/>
        </w:rPr>
      </w:r>
    </w:p>
    <w:p>
      <w:pPr>
        <w:pStyle w:val="627"/>
        <w:numPr>
          <w:ilvl w:val="0"/>
          <w:numId w:val="2"/>
        </w:numPr>
        <w:ind w:left="1502" w:hanging="180"/>
        <w:jc w:val="left"/>
        <w:spacing w:before="266"/>
        <w:tabs>
          <w:tab w:val="left" w:pos="1502" w:leader="none"/>
        </w:tabs>
        <w:rPr>
          <w:b/>
          <w:sz w:val="24"/>
        </w:rPr>
      </w:pPr>
      <w:r>
        <w:rPr>
          <w:b/>
          <w:sz w:val="24"/>
        </w:rPr>
        <w:t xml:space="preserve">Требования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охраны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труда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во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время</w:t>
      </w:r>
      <w:r>
        <w:rPr>
          <w:b/>
          <w:spacing w:val="-2"/>
          <w:sz w:val="24"/>
        </w:rPr>
        <w:t xml:space="preserve"> работы</w:t>
      </w:r>
      <w:r>
        <w:rPr>
          <w:b/>
          <w:sz w:val="24"/>
        </w:rPr>
      </w:r>
    </w:p>
    <w:p>
      <w:pPr>
        <w:pStyle w:val="627"/>
        <w:numPr>
          <w:ilvl w:val="1"/>
          <w:numId w:val="2"/>
        </w:numPr>
        <w:ind w:left="988" w:hanging="420"/>
        <w:spacing w:before="53" w:line="272" w:lineRule="exact"/>
        <w:tabs>
          <w:tab w:val="left" w:pos="988" w:leader="none"/>
        </w:tabs>
        <w:rPr>
          <w:sz w:val="24"/>
        </w:rPr>
      </w:pPr>
      <w:r>
        <w:rPr>
          <w:sz w:val="24"/>
        </w:rPr>
        <w:t xml:space="preserve">Внимательно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объяснения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указания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педагога.</w:t>
      </w:r>
      <w:r>
        <w:rPr>
          <w:sz w:val="24"/>
        </w:rPr>
      </w:r>
    </w:p>
    <w:p>
      <w:pPr>
        <w:pStyle w:val="627"/>
        <w:numPr>
          <w:ilvl w:val="1"/>
          <w:numId w:val="2"/>
        </w:numPr>
        <w:ind w:left="2" w:right="144" w:firstLine="566"/>
        <w:spacing w:before="1" w:line="235" w:lineRule="auto"/>
        <w:tabs>
          <w:tab w:val="left" w:pos="1134" w:leader="none"/>
          <w:tab w:val="left" w:pos="2257" w:leader="none"/>
          <w:tab w:val="left" w:pos="3940" w:leader="none"/>
          <w:tab w:val="left" w:pos="4962" w:leader="none"/>
          <w:tab w:val="left" w:pos="5293" w:leader="none"/>
          <w:tab w:val="left" w:pos="6224" w:leader="none"/>
          <w:tab w:val="left" w:pos="6680" w:leader="none"/>
          <w:tab w:val="left" w:pos="7490" w:leader="none"/>
          <w:tab w:val="left" w:pos="7824" w:leader="none"/>
          <w:tab w:val="left" w:pos="8644" w:leader="none"/>
        </w:tabs>
        <w:rPr>
          <w:sz w:val="24"/>
        </w:rPr>
      </w:pPr>
      <w:r>
        <w:rPr>
          <w:spacing w:val="-2"/>
          <w:sz w:val="24"/>
        </w:rPr>
        <w:t xml:space="preserve">Избегать</w:t>
      </w:r>
      <w:r>
        <w:rPr>
          <w:sz w:val="24"/>
        </w:rPr>
        <w:tab/>
      </w:r>
      <w:r>
        <w:rPr>
          <w:spacing w:val="-2"/>
          <w:sz w:val="24"/>
        </w:rPr>
        <w:t xml:space="preserve">столкновений,</w:t>
      </w:r>
      <w:r>
        <w:rPr>
          <w:sz w:val="24"/>
        </w:rPr>
        <w:tab/>
      </w:r>
      <w:r>
        <w:rPr>
          <w:spacing w:val="-2"/>
          <w:sz w:val="24"/>
        </w:rPr>
        <w:t xml:space="preserve">толчков</w:t>
      </w:r>
      <w:r>
        <w:rPr>
          <w:sz w:val="24"/>
        </w:rPr>
        <w:tab/>
      </w:r>
      <w:r>
        <w:rPr>
          <w:spacing w:val="-10"/>
          <w:sz w:val="24"/>
        </w:rPr>
        <w:t xml:space="preserve">и</w:t>
      </w:r>
      <w:r>
        <w:rPr>
          <w:sz w:val="24"/>
        </w:rPr>
        <w:tab/>
      </w:r>
      <w:r>
        <w:rPr>
          <w:spacing w:val="-2"/>
          <w:sz w:val="24"/>
        </w:rPr>
        <w:t xml:space="preserve">ударам</w:t>
      </w:r>
      <w:r>
        <w:rPr>
          <w:sz w:val="24"/>
        </w:rPr>
        <w:tab/>
      </w:r>
      <w:r>
        <w:rPr>
          <w:spacing w:val="-6"/>
          <w:sz w:val="24"/>
        </w:rPr>
        <w:t xml:space="preserve">по</w:t>
      </w:r>
      <w:r>
        <w:rPr>
          <w:sz w:val="24"/>
        </w:rPr>
        <w:tab/>
      </w:r>
      <w:r>
        <w:rPr>
          <w:spacing w:val="-2"/>
          <w:sz w:val="24"/>
        </w:rPr>
        <w:t xml:space="preserve">ногам</w:t>
      </w:r>
      <w:r>
        <w:rPr>
          <w:sz w:val="24"/>
        </w:rPr>
        <w:tab/>
      </w:r>
      <w:r>
        <w:rPr>
          <w:spacing w:val="-10"/>
          <w:sz w:val="24"/>
        </w:rPr>
        <w:t xml:space="preserve">и</w:t>
      </w:r>
      <w:r>
        <w:rPr>
          <w:sz w:val="24"/>
        </w:rPr>
        <w:tab/>
      </w:r>
      <w:r>
        <w:rPr>
          <w:spacing w:val="-2"/>
          <w:sz w:val="24"/>
        </w:rPr>
        <w:t xml:space="preserve">рукам</w:t>
      </w:r>
      <w:r>
        <w:rPr>
          <w:sz w:val="24"/>
        </w:rPr>
        <w:tab/>
      </w:r>
      <w:r>
        <w:rPr>
          <w:spacing w:val="-2"/>
          <w:sz w:val="24"/>
        </w:rPr>
        <w:t xml:space="preserve">других обучающихся.</w:t>
      </w:r>
      <w:r>
        <w:rPr>
          <w:sz w:val="24"/>
        </w:rPr>
      </w:r>
    </w:p>
    <w:p>
      <w:pPr>
        <w:pStyle w:val="627"/>
        <w:numPr>
          <w:ilvl w:val="1"/>
          <w:numId w:val="2"/>
        </w:numPr>
        <w:ind w:left="988" w:hanging="420"/>
        <w:spacing w:line="269" w:lineRule="exact"/>
        <w:tabs>
          <w:tab w:val="left" w:pos="988" w:leader="none"/>
        </w:tabs>
        <w:rPr>
          <w:sz w:val="24"/>
        </w:rPr>
      </w:pPr>
      <w:r>
        <w:rPr>
          <w:sz w:val="24"/>
        </w:rPr>
        <w:t xml:space="preserve">Обучающимся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категорически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запрещается:</w:t>
      </w:r>
      <w:r>
        <w:rPr>
          <w:sz w:val="24"/>
        </w:rPr>
      </w:r>
    </w:p>
    <w:p>
      <w:pPr>
        <w:pStyle w:val="627"/>
        <w:numPr>
          <w:ilvl w:val="2"/>
          <w:numId w:val="2"/>
        </w:numPr>
        <w:ind w:left="709" w:hanging="141"/>
        <w:spacing w:line="290" w:lineRule="exact"/>
        <w:tabs>
          <w:tab w:val="left" w:pos="709" w:leader="none"/>
        </w:tabs>
        <w:rPr>
          <w:sz w:val="24"/>
        </w:rPr>
      </w:pPr>
      <w:r>
        <w:rPr>
          <w:sz w:val="24"/>
        </w:rPr>
        <w:t xml:space="preserve">грубое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отношение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друг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к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другу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(толчки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спину,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подножки,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бросание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предметов</w:t>
      </w:r>
      <w:r>
        <w:rPr>
          <w:spacing w:val="18"/>
          <w:sz w:val="24"/>
        </w:rPr>
        <w:t xml:space="preserve"> </w:t>
      </w:r>
      <w:r>
        <w:rPr>
          <w:spacing w:val="-10"/>
          <w:sz w:val="24"/>
        </w:rPr>
        <w:t xml:space="preserve">и</w:t>
      </w:r>
      <w:r>
        <w:rPr>
          <w:sz w:val="24"/>
        </w:rPr>
      </w:r>
    </w:p>
    <w:p>
      <w:pPr>
        <w:pStyle w:val="626"/>
        <w:ind w:firstLine="0"/>
        <w:spacing w:line="268" w:lineRule="exact"/>
      </w:pPr>
      <w:r>
        <w:rPr>
          <w:spacing w:val="-2"/>
        </w:rPr>
        <w:t xml:space="preserve">т.д.)</w:t>
      </w:r>
      <w:r/>
    </w:p>
    <w:p>
      <w:pPr>
        <w:pStyle w:val="627"/>
        <w:numPr>
          <w:ilvl w:val="2"/>
          <w:numId w:val="2"/>
        </w:numPr>
        <w:ind w:left="709" w:hanging="141"/>
        <w:spacing w:line="291" w:lineRule="exact"/>
        <w:tabs>
          <w:tab w:val="left" w:pos="709" w:leader="none"/>
        </w:tabs>
        <w:rPr>
          <w:sz w:val="24"/>
        </w:rPr>
      </w:pPr>
      <w:r>
        <w:rPr>
          <w:sz w:val="24"/>
        </w:rPr>
        <w:t xml:space="preserve">разговаривать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во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время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объяснений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педагога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или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выполнения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какого-либо</w:t>
      </w:r>
      <w:r>
        <w:rPr>
          <w:spacing w:val="55"/>
          <w:sz w:val="24"/>
        </w:rPr>
        <w:t xml:space="preserve"> </w:t>
      </w:r>
      <w:r>
        <w:rPr>
          <w:spacing w:val="-4"/>
          <w:sz w:val="24"/>
        </w:rPr>
        <w:t xml:space="preserve">вида</w:t>
      </w:r>
      <w:r>
        <w:rPr>
          <w:sz w:val="24"/>
        </w:rPr>
      </w:r>
    </w:p>
    <w:p>
      <w:pPr>
        <w:pStyle w:val="626"/>
        <w:ind w:firstLine="0"/>
        <w:spacing w:line="268" w:lineRule="exact"/>
      </w:pPr>
      <w:r>
        <w:rPr>
          <w:spacing w:val="-2"/>
        </w:rPr>
        <w:t xml:space="preserve">деятельности;</w:t>
      </w:r>
      <w:r/>
    </w:p>
    <w:p>
      <w:pPr>
        <w:pStyle w:val="626"/>
        <w:spacing w:line="268" w:lineRule="exact"/>
        <w:sectPr>
          <w:footnotePr/>
          <w:endnotePr/>
          <w:type w:val="nextPage"/>
          <w:pgSz w:w="11910" w:h="16840" w:orient="portrait"/>
          <w:pgMar w:top="480" w:right="708" w:bottom="280" w:left="1700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27"/>
        <w:numPr>
          <w:ilvl w:val="2"/>
          <w:numId w:val="2"/>
        </w:numPr>
        <w:ind w:left="709" w:hanging="141"/>
        <w:spacing w:before="84" w:line="291" w:lineRule="exact"/>
        <w:tabs>
          <w:tab w:val="left" w:pos="709" w:leader="none"/>
        </w:tabs>
        <w:rPr>
          <w:sz w:val="24"/>
        </w:rPr>
      </w:pPr>
      <w:r>
        <w:rPr>
          <w:sz w:val="24"/>
        </w:rPr>
        <w:t xml:space="preserve">есть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занятий,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жевать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резинку;</w:t>
      </w:r>
      <w:r>
        <w:rPr>
          <w:sz w:val="24"/>
        </w:rPr>
      </w:r>
    </w:p>
    <w:p>
      <w:pPr>
        <w:pStyle w:val="627"/>
        <w:numPr>
          <w:ilvl w:val="2"/>
          <w:numId w:val="2"/>
        </w:numPr>
        <w:ind w:left="709" w:hanging="141"/>
        <w:spacing w:line="288" w:lineRule="exact"/>
        <w:tabs>
          <w:tab w:val="left" w:pos="709" w:leader="none"/>
        </w:tabs>
        <w:rPr>
          <w:sz w:val="24"/>
        </w:rPr>
      </w:pPr>
      <w:r>
        <w:rPr>
          <w:sz w:val="24"/>
        </w:rPr>
        <w:t xml:space="preserve"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передвигать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декорации;</w:t>
      </w:r>
      <w:r>
        <w:rPr>
          <w:sz w:val="24"/>
        </w:rPr>
      </w:r>
    </w:p>
    <w:p>
      <w:pPr>
        <w:pStyle w:val="627"/>
        <w:numPr>
          <w:ilvl w:val="2"/>
          <w:numId w:val="2"/>
        </w:numPr>
        <w:ind w:right="140" w:firstLine="566"/>
        <w:spacing w:before="4" w:line="232" w:lineRule="auto"/>
        <w:tabs>
          <w:tab w:val="left" w:pos="709" w:leader="none"/>
        </w:tabs>
        <w:rPr>
          <w:sz w:val="24"/>
        </w:rPr>
      </w:pPr>
      <w:r>
        <w:rPr>
          <w:sz w:val="24"/>
        </w:rPr>
        <w:t xml:space="preserve"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качестве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театрального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реквизита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острые,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колющие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режущие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 xml:space="preserve">предметы.</w:t>
      </w:r>
      <w:r>
        <w:rPr>
          <w:sz w:val="24"/>
        </w:rPr>
      </w:r>
    </w:p>
    <w:p>
      <w:pPr>
        <w:pStyle w:val="626"/>
        <w:ind w:left="0" w:firstLine="0"/>
      </w:pPr>
      <w:r/>
      <w:r/>
    </w:p>
    <w:p>
      <w:pPr>
        <w:pStyle w:val="626"/>
        <w:ind w:left="0" w:firstLine="0"/>
        <w:spacing w:before="50"/>
      </w:pPr>
      <w:r/>
      <w:r/>
    </w:p>
    <w:p>
      <w:pPr>
        <w:pStyle w:val="627"/>
        <w:numPr>
          <w:ilvl w:val="0"/>
          <w:numId w:val="2"/>
        </w:numPr>
        <w:ind w:left="1921" w:hanging="566"/>
        <w:jc w:val="left"/>
        <w:spacing w:before="1"/>
        <w:tabs>
          <w:tab w:val="left" w:pos="1921" w:leader="none"/>
        </w:tabs>
        <w:rPr>
          <w:b/>
          <w:sz w:val="24"/>
        </w:rPr>
      </w:pPr>
      <w:r>
        <w:rPr>
          <w:b/>
          <w:sz w:val="24"/>
        </w:rPr>
        <w:t xml:space="preserve">Требования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охраны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труда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аварийных</w:t>
      </w:r>
      <w:r>
        <w:rPr>
          <w:b/>
          <w:spacing w:val="-2"/>
          <w:sz w:val="24"/>
        </w:rPr>
        <w:t xml:space="preserve"> ситуациях</w:t>
      </w:r>
      <w:r>
        <w:rPr>
          <w:b/>
          <w:sz w:val="24"/>
        </w:rPr>
      </w:r>
    </w:p>
    <w:p>
      <w:pPr>
        <w:pStyle w:val="627"/>
        <w:numPr>
          <w:ilvl w:val="1"/>
          <w:numId w:val="2"/>
        </w:numPr>
        <w:ind w:left="2" w:right="144" w:firstLine="566"/>
        <w:spacing w:before="59" w:line="232" w:lineRule="auto"/>
        <w:tabs>
          <w:tab w:val="left" w:pos="1078" w:leader="none"/>
        </w:tabs>
        <w:rPr>
          <w:rFonts w:ascii="Courier New" w:hAnsi="Courier New"/>
          <w:sz w:val="24"/>
        </w:rPr>
      </w:pPr>
      <w:r>
        <w:rPr>
          <w:sz w:val="24"/>
        </w:rPr>
        <w:t xml:space="preserve">При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появлении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время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занятий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боли,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плохом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самочувствии,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прекратить занятия и сообщить об этом педагогу.</w:t>
      </w:r>
      <w:r>
        <w:rPr>
          <w:rFonts w:ascii="Courier New" w:hAnsi="Courier New"/>
          <w:sz w:val="24"/>
        </w:rPr>
      </w:r>
    </w:p>
    <w:p>
      <w:pPr>
        <w:pStyle w:val="627"/>
        <w:numPr>
          <w:ilvl w:val="1"/>
          <w:numId w:val="2"/>
        </w:numPr>
        <w:ind w:left="2" w:right="141" w:firstLine="566"/>
        <w:spacing w:before="2" w:line="235" w:lineRule="auto"/>
        <w:tabs>
          <w:tab w:val="left" w:pos="1069" w:leader="none"/>
        </w:tabs>
        <w:rPr>
          <w:sz w:val="24"/>
        </w:rPr>
      </w:pPr>
      <w:r>
        <w:rPr>
          <w:sz w:val="24"/>
        </w:rPr>
        <w:t xml:space="preserve">При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возникновении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пожара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немедленно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прекратить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занятие,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организованно покинуть помещение, выполняя при этом команды педагога.</w:t>
      </w:r>
      <w:r>
        <w:rPr>
          <w:sz w:val="24"/>
        </w:rPr>
      </w:r>
    </w:p>
    <w:p>
      <w:pPr>
        <w:pStyle w:val="627"/>
        <w:numPr>
          <w:ilvl w:val="1"/>
          <w:numId w:val="2"/>
        </w:numPr>
        <w:ind w:left="2" w:right="138" w:firstLine="566"/>
        <w:spacing w:line="235" w:lineRule="auto"/>
        <w:tabs>
          <w:tab w:val="left" w:pos="1100" w:leader="none"/>
        </w:tabs>
        <w:rPr>
          <w:sz w:val="24"/>
        </w:rPr>
      </w:pPr>
      <w:r>
        <w:rPr>
          <w:sz w:val="24"/>
        </w:rPr>
        <w:t xml:space="preserve">При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получении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травмы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пострадавший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или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очевидец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немедленно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должен сообщить об этом педагогу.</w:t>
      </w:r>
      <w:r>
        <w:rPr>
          <w:sz w:val="24"/>
        </w:rPr>
      </w:r>
    </w:p>
    <w:p>
      <w:pPr>
        <w:pStyle w:val="627"/>
        <w:numPr>
          <w:ilvl w:val="0"/>
          <w:numId w:val="2"/>
        </w:numPr>
        <w:ind w:left="2042"/>
        <w:jc w:val="left"/>
        <w:spacing w:before="267"/>
        <w:tabs>
          <w:tab w:val="left" w:pos="2042" w:leader="none"/>
        </w:tabs>
        <w:rPr>
          <w:b/>
          <w:sz w:val="24"/>
        </w:rPr>
      </w:pPr>
      <w:r>
        <w:rPr>
          <w:b/>
          <w:sz w:val="24"/>
        </w:rPr>
        <w:t xml:space="preserve">Требования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охраны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труда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окончании</w:t>
      </w:r>
      <w:r>
        <w:rPr>
          <w:b/>
          <w:spacing w:val="-2"/>
          <w:sz w:val="24"/>
        </w:rPr>
        <w:t xml:space="preserve"> работы</w:t>
      </w:r>
      <w:r>
        <w:rPr>
          <w:b/>
          <w:sz w:val="24"/>
        </w:rPr>
      </w:r>
    </w:p>
    <w:p>
      <w:pPr>
        <w:pStyle w:val="626"/>
        <w:ind w:left="0" w:firstLine="0"/>
        <w:spacing w:before="108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27"/>
        <w:numPr>
          <w:ilvl w:val="1"/>
          <w:numId w:val="2"/>
        </w:numPr>
        <w:ind w:left="1417" w:hanging="849"/>
        <w:spacing w:line="273" w:lineRule="exact"/>
        <w:tabs>
          <w:tab w:val="left" w:pos="1417" w:leader="none"/>
        </w:tabs>
        <w:rPr>
          <w:sz w:val="24"/>
        </w:rPr>
      </w:pPr>
      <w:r>
        <w:rPr>
          <w:sz w:val="24"/>
        </w:rPr>
        <w:t xml:space="preserve">Снять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форму и </w:t>
      </w:r>
      <w:r>
        <w:rPr>
          <w:spacing w:val="-2"/>
          <w:sz w:val="24"/>
        </w:rPr>
        <w:t xml:space="preserve">обувь.</w:t>
      </w:r>
      <w:r>
        <w:rPr>
          <w:sz w:val="24"/>
        </w:rPr>
      </w:r>
    </w:p>
    <w:p>
      <w:pPr>
        <w:pStyle w:val="627"/>
        <w:numPr>
          <w:ilvl w:val="1"/>
          <w:numId w:val="2"/>
        </w:numPr>
        <w:ind w:left="1417" w:hanging="849"/>
        <w:spacing w:line="270" w:lineRule="exact"/>
        <w:tabs>
          <w:tab w:val="left" w:pos="1417" w:leader="none"/>
        </w:tabs>
        <w:rPr>
          <w:sz w:val="24"/>
        </w:rPr>
      </w:pPr>
      <w:r>
        <w:rPr>
          <w:sz w:val="24"/>
        </w:rPr>
        <w:t xml:space="preserve">Тщательно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вымыть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руки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 xml:space="preserve">лицо.</w:t>
      </w:r>
      <w:r>
        <w:rPr>
          <w:sz w:val="24"/>
        </w:rPr>
      </w:r>
    </w:p>
    <w:p>
      <w:pPr>
        <w:pStyle w:val="627"/>
        <w:numPr>
          <w:ilvl w:val="1"/>
          <w:numId w:val="2"/>
        </w:numPr>
        <w:ind w:left="1108" w:hanging="540"/>
        <w:spacing w:line="274" w:lineRule="exact"/>
        <w:tabs>
          <w:tab w:val="left" w:pos="1108" w:leader="none"/>
        </w:tabs>
        <w:rPr>
          <w:sz w:val="24"/>
        </w:rPr>
      </w:pPr>
      <w:r>
        <w:rPr>
          <w:sz w:val="24"/>
        </w:rPr>
        <w:t xml:space="preserve">Организованно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покинуть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проведения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занятий.</w:t>
      </w:r>
      <w:r>
        <w:rPr>
          <w:sz w:val="24"/>
        </w:rPr>
      </w:r>
    </w:p>
    <w:sectPr>
      <w:footnotePr/>
      <w:endnotePr/>
      <w:type w:val="nextPage"/>
      <w:pgSz w:w="11910" w:h="16840" w:orient="portrait"/>
      <w:pgMar w:top="460" w:right="708" w:bottom="280" w:left="170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868" w:hanging="567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418" w:hanging="850"/>
        <w:jc w:val="left"/>
      </w:pPr>
      <w:rPr>
        <w:rFonts w:hint="default"/>
        <w:spacing w:val="0"/>
        <w:lang w:val="ru-RU" w:eastAsia="en-US" w:bidi="ar-SA"/>
      </w:rPr>
    </w:lvl>
    <w:lvl w:ilvl="2">
      <w:start w:val="1"/>
      <w:numFmt w:val="bullet"/>
      <w:isLgl w:val="false"/>
      <w:suff w:val="tab"/>
      <w:lvlText w:val=""/>
      <w:lvlJc w:val="left"/>
      <w:pPr>
        <w:ind w:left="2" w:hanging="85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860" w:hanging="85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08" w:hanging="85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757" w:hanging="85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06" w:hanging="85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654" w:hanging="85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03" w:hanging="85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2" w:hanging="8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isLgl w:val="false"/>
      <w:suff w:val="tab"/>
      <w:lvlText w:val="%1.%2"/>
      <w:lvlJc w:val="left"/>
      <w:pPr>
        <w:ind w:left="2" w:hanging="85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00" w:hanging="85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850" w:hanging="85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800" w:hanging="85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750" w:hanging="85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700" w:hanging="85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650" w:hanging="85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00" w:hanging="85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1"/>
    <w:next w:val="62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1"/>
    <w:next w:val="62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1"/>
    <w:next w:val="62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1"/>
    <w:next w:val="62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1"/>
    <w:next w:val="62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1"/>
    <w:next w:val="62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2"/>
    <w:link w:val="34"/>
    <w:uiPriority w:val="10"/>
    <w:rPr>
      <w:sz w:val="48"/>
      <w:szCs w:val="48"/>
    </w:rPr>
  </w:style>
  <w:style w:type="paragraph" w:styleId="36">
    <w:name w:val="Subtitle"/>
    <w:basedOn w:val="621"/>
    <w:next w:val="62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2"/>
    <w:link w:val="36"/>
    <w:uiPriority w:val="11"/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2"/>
    <w:link w:val="42"/>
    <w:uiPriority w:val="99"/>
  </w:style>
  <w:style w:type="paragraph" w:styleId="44">
    <w:name w:val="Footer"/>
    <w:basedOn w:val="621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2"/>
    <w:link w:val="44"/>
    <w:uiPriority w:val="99"/>
  </w:style>
  <w:style w:type="paragraph" w:styleId="46">
    <w:name w:val="Caption"/>
    <w:basedOn w:val="621"/>
    <w:next w:val="621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2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2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2"/>
    <w:uiPriority w:val="99"/>
    <w:semiHidden/>
    <w:unhideWhenUsed/>
    <w:rPr>
      <w:vertAlign w:val="superscript"/>
    </w:rPr>
  </w:style>
  <w:style w:type="paragraph" w:styleId="181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uiPriority w:val="1"/>
    <w:qFormat/>
    <w:rPr>
      <w:rFonts w:ascii="Times New Roman" w:hAnsi="Times New Roman" w:eastAsia="Times New Roman" w:cs="Times New Roman"/>
      <w:lang w:val="ru-RU"/>
    </w:rPr>
  </w:style>
  <w:style w:type="character" w:styleId="622" w:default="1">
    <w:name w:val="Default Paragraph Font"/>
    <w:uiPriority w:val="1"/>
    <w:semiHidden/>
    <w:unhideWhenUsed/>
  </w:style>
  <w:style w:type="table" w:styleId="6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4" w:default="1">
    <w:name w:val="No List"/>
    <w:uiPriority w:val="99"/>
    <w:semiHidden/>
    <w:unhideWhenUsed/>
  </w:style>
  <w:style w:type="table" w:styleId="625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626">
    <w:name w:val="Body Text"/>
    <w:basedOn w:val="621"/>
    <w:uiPriority w:val="1"/>
    <w:qFormat/>
    <w:pPr>
      <w:ind w:left="2" w:firstLine="566"/>
    </w:pPr>
    <w:rPr>
      <w:sz w:val="24"/>
      <w:szCs w:val="24"/>
    </w:rPr>
  </w:style>
  <w:style w:type="paragraph" w:styleId="627">
    <w:name w:val="List Paragraph"/>
    <w:basedOn w:val="621"/>
    <w:uiPriority w:val="1"/>
    <w:qFormat/>
    <w:pPr>
      <w:ind w:left="2" w:firstLine="566"/>
    </w:pPr>
  </w:style>
  <w:style w:type="paragraph" w:styleId="628" w:customStyle="1">
    <w:name w:val="Table Paragraph"/>
    <w:basedOn w:val="621"/>
    <w:uiPriority w:val="1"/>
    <w:qFormat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valera</dc:creator>
  <cp:lastModifiedBy>user</cp:lastModifiedBy>
  <cp:revision>4</cp:revision>
  <dcterms:created xsi:type="dcterms:W3CDTF">2026-01-13T06:36:00Z</dcterms:created>
  <dcterms:modified xsi:type="dcterms:W3CDTF">2026-01-13T10:51:41Z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2026-01-13T00:00:00Z</vt:filetime>
  </property>
  <property fmtid="{D5CDD505-2E9C-101B-9397-08002B2CF9AE}" pid="5" name="Producer">
    <vt:lpwstr>Microsoft® Word 2016</vt:lpwstr>
  </property>
</Properties>
</file>